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before="0" w:line="276" w:lineRule="auto"/>
        <w:rPr>
          <w:rFonts w:ascii="Lato" w:cs="Lato" w:eastAsia="Lato" w:hAnsi="Lato"/>
          <w:color w:val="999999"/>
          <w:sz w:val="12"/>
          <w:szCs w:val="12"/>
        </w:rPr>
      </w:pPr>
      <w:r w:rsidDel="00000000" w:rsidR="00000000" w:rsidRPr="00000000">
        <w:rPr>
          <w:rtl w:val="0"/>
        </w:rPr>
      </w:r>
    </w:p>
    <w:tbl>
      <w:tblPr>
        <w:tblStyle w:val="Table1"/>
        <w:tblW w:w="10080.0" w:type="dxa"/>
        <w:jc w:val="left"/>
        <w:tblLayout w:type="fixed"/>
        <w:tblLook w:val="0600"/>
      </w:tblPr>
      <w:tblGrid>
        <w:gridCol w:w="3240"/>
        <w:gridCol w:w="6840"/>
        <w:tblGridChange w:id="0">
          <w:tblGrid>
            <w:gridCol w:w="3240"/>
            <w:gridCol w:w="6840"/>
          </w:tblGrid>
        </w:tblGridChange>
      </w:tblGrid>
      <w:tr>
        <w:trPr>
          <w:cantSplit w:val="0"/>
          <w:trHeight w:val="282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2">
            <w:pPr>
              <w:pStyle w:val="Title"/>
              <w:spacing w:line="276" w:lineRule="auto"/>
              <w:rPr/>
            </w:pPr>
            <w:bookmarkStart w:colFirst="0" w:colLast="0" w:name="_sj4iwkks929w" w:id="0"/>
            <w:bookmarkEnd w:id="0"/>
            <w:r w:rsidDel="00000000" w:rsidR="00000000" w:rsidRPr="00000000">
              <w:rPr>
                <w:rtl w:val="0"/>
              </w:rPr>
              <w:t xml:space="preserve">Fredericksburg Townhomes Homeowners Association</w:t>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before="0" w:line="276" w:lineRule="auto"/>
              <w:rPr>
                <w:rFonts w:ascii="Lato" w:cs="Lato" w:eastAsia="Lato" w:hAnsi="Lato"/>
                <w:b w:val="1"/>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before="200" w:line="276" w:lineRule="auto"/>
              <w:rPr/>
            </w:pPr>
            <w:r w:rsidDel="00000000" w:rsidR="00000000" w:rsidRPr="00000000">
              <w:rPr>
                <w:rtl w:val="0"/>
              </w:rPr>
              <w:t xml:space="preserve">601 Old Hickory Blvd. </w:t>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before="0" w:line="276" w:lineRule="auto"/>
              <w:rPr>
                <w:b w:val="1"/>
              </w:rPr>
            </w:pPr>
            <w:r w:rsidDel="00000000" w:rsidR="00000000" w:rsidRPr="00000000">
              <w:rPr>
                <w:rtl w:val="0"/>
              </w:rPr>
              <w:t xml:space="preserve">Brentwood, TN 37027</w:t>
            </w:r>
            <w:r w:rsidDel="00000000" w:rsidR="00000000" w:rsidRPr="00000000">
              <w:rPr>
                <w:rtl w:val="0"/>
              </w:rPr>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before="0" w:line="276" w:lineRule="auto"/>
              <w:rPr>
                <w:b w:val="1"/>
              </w:rPr>
            </w:pPr>
            <w:r w:rsidDel="00000000" w:rsidR="00000000" w:rsidRPr="00000000">
              <w:rPr>
                <w:rtl w:val="0"/>
              </w:rPr>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before="0" w:line="276" w:lineRule="auto"/>
              <w:rPr>
                <w:rFonts w:ascii="Lato" w:cs="Lato" w:eastAsia="Lato" w:hAnsi="Lato"/>
                <w:color w:val="666666"/>
                <w:sz w:val="20"/>
                <w:szCs w:val="20"/>
              </w:rPr>
            </w:pPr>
            <w:r w:rsidDel="00000000" w:rsidR="00000000" w:rsidRPr="00000000">
              <w:rPr>
                <w:color w:val="666666"/>
                <w:rtl w:val="0"/>
              </w:rPr>
              <w:t xml:space="preserve">fredericksburg601@gmail.com </w:t>
            </w: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before="0" w:line="276" w:lineRule="auto"/>
              <w:rPr>
                <w:color w:val="666666"/>
              </w:rPr>
            </w:pPr>
            <w:r w:rsidDel="00000000" w:rsidR="00000000" w:rsidRPr="00000000">
              <w:rPr>
                <w:color w:val="666666"/>
                <w:rtl w:val="0"/>
              </w:rPr>
              <w:t xml:space="preserve">601brentwood.com</w:t>
            </w:r>
          </w:p>
          <w:p w:rsidR="00000000" w:rsidDel="00000000" w:rsidP="00000000" w:rsidRDefault="00000000" w:rsidRPr="00000000" w14:paraId="00000009">
            <w:pPr>
              <w:widowControl w:val="0"/>
              <w:spacing w:before="0" w:line="276" w:lineRule="auto"/>
              <w:rPr>
                <w:b w:val="1"/>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A">
            <w:pPr>
              <w:widowControl w:val="0"/>
              <w:spacing w:before="0" w:line="276" w:lineRule="auto"/>
              <w:rPr>
                <w:i w:val="1"/>
              </w:rPr>
            </w:pPr>
            <w:r w:rsidDel="00000000" w:rsidR="00000000" w:rsidRPr="00000000">
              <w:rPr>
                <w:i w:val="1"/>
                <w:rtl w:val="0"/>
              </w:rPr>
              <w:t xml:space="preserve">Professionally managed by </w:t>
            </w:r>
          </w:p>
          <w:p w:rsidR="00000000" w:rsidDel="00000000" w:rsidP="00000000" w:rsidRDefault="00000000" w:rsidRPr="00000000" w14:paraId="0000000B">
            <w:pPr>
              <w:widowControl w:val="0"/>
              <w:spacing w:before="0" w:line="276" w:lineRule="auto"/>
              <w:rPr>
                <w:b w:val="1"/>
              </w:rPr>
            </w:pPr>
            <w:r w:rsidDel="00000000" w:rsidR="00000000" w:rsidRPr="00000000">
              <w:rPr>
                <w:b w:val="1"/>
                <w:rtl w:val="0"/>
              </w:rPr>
              <w:t xml:space="preserve">David Floyd &amp; Associates, Inc.</w:t>
            </w:r>
          </w:p>
          <w:p w:rsidR="00000000" w:rsidDel="00000000" w:rsidP="00000000" w:rsidRDefault="00000000" w:rsidRPr="00000000" w14:paraId="0000000C">
            <w:pPr>
              <w:widowControl w:val="0"/>
              <w:spacing w:before="0" w:line="276" w:lineRule="auto"/>
              <w:rPr/>
            </w:pPr>
            <w:r w:rsidDel="00000000" w:rsidR="00000000" w:rsidRPr="00000000">
              <w:rPr>
                <w:rtl w:val="0"/>
              </w:rPr>
              <w:t xml:space="preserve">104 East Park Drive, Suite 320</w:t>
            </w:r>
          </w:p>
          <w:p w:rsidR="00000000" w:rsidDel="00000000" w:rsidP="00000000" w:rsidRDefault="00000000" w:rsidRPr="00000000" w14:paraId="0000000D">
            <w:pPr>
              <w:widowControl w:val="0"/>
              <w:spacing w:before="0" w:line="276" w:lineRule="auto"/>
              <w:rPr/>
            </w:pPr>
            <w:r w:rsidDel="00000000" w:rsidR="00000000" w:rsidRPr="00000000">
              <w:rPr>
                <w:rtl w:val="0"/>
              </w:rPr>
              <w:t xml:space="preserve">Brentwood, TN 37027</w:t>
            </w:r>
          </w:p>
          <w:p w:rsidR="00000000" w:rsidDel="00000000" w:rsidP="00000000" w:rsidRDefault="00000000" w:rsidRPr="00000000" w14:paraId="0000000E">
            <w:pPr>
              <w:widowControl w:val="0"/>
              <w:spacing w:before="0" w:line="276" w:lineRule="auto"/>
              <w:rPr/>
            </w:pPr>
            <w:r w:rsidDel="00000000" w:rsidR="00000000" w:rsidRPr="00000000">
              <w:rPr>
                <w:rtl w:val="0"/>
              </w:rPr>
            </w:r>
          </w:p>
          <w:p w:rsidR="00000000" w:rsidDel="00000000" w:rsidP="00000000" w:rsidRDefault="00000000" w:rsidRPr="00000000" w14:paraId="0000000F">
            <w:pPr>
              <w:widowControl w:val="0"/>
              <w:spacing w:before="0" w:line="276" w:lineRule="auto"/>
              <w:rPr>
                <w:b w:val="1"/>
                <w:color w:val="999999"/>
              </w:rPr>
            </w:pPr>
            <w:r w:rsidDel="00000000" w:rsidR="00000000" w:rsidRPr="00000000">
              <w:rPr>
                <w:color w:val="999999"/>
                <w:rtl w:val="0"/>
              </w:rPr>
              <w:t xml:space="preserve">(615) 297-2824 Office</w:t>
            </w:r>
            <w:r w:rsidDel="00000000" w:rsidR="00000000" w:rsidRPr="00000000">
              <w:rPr>
                <w:b w:val="1"/>
                <w:color w:val="999999"/>
                <w:rtl w:val="0"/>
              </w:rPr>
              <w:t xml:space="preserve"> </w:t>
            </w:r>
          </w:p>
          <w:p w:rsidR="00000000" w:rsidDel="00000000" w:rsidP="00000000" w:rsidRDefault="00000000" w:rsidRPr="00000000" w14:paraId="00000010">
            <w:pPr>
              <w:widowControl w:val="0"/>
              <w:spacing w:before="0" w:line="276" w:lineRule="auto"/>
              <w:rPr>
                <w:color w:val="999999"/>
              </w:rPr>
            </w:pPr>
            <w:r w:rsidDel="00000000" w:rsidR="00000000" w:rsidRPr="00000000">
              <w:rPr>
                <w:color w:val="999999"/>
                <w:rtl w:val="0"/>
              </w:rPr>
              <w:t xml:space="preserve">www.dfloydassoc.com</w:t>
            </w:r>
          </w:p>
          <w:p w:rsidR="00000000" w:rsidDel="00000000" w:rsidP="00000000" w:rsidRDefault="00000000" w:rsidRPr="00000000" w14:paraId="00000011">
            <w:pPr>
              <w:widowControl w:val="0"/>
              <w:spacing w:before="0" w:line="276" w:lineRule="auto"/>
              <w:rPr>
                <w:color w:val="999999"/>
              </w:rPr>
            </w:pPr>
            <w:r w:rsidDel="00000000" w:rsidR="00000000" w:rsidRPr="00000000">
              <w:rPr>
                <w:color w:val="999999"/>
                <w:rtl w:val="0"/>
              </w:rPr>
              <w:t xml:space="preserve">david3@dfloydassoc.com</w:t>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before="0" w:line="276" w:lineRule="auto"/>
              <w:rPr>
                <w:color w:val="d445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1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0" w:line="276" w:lineRule="auto"/>
              <w:rPr>
                <w:rFonts w:ascii="Lato" w:cs="Lato" w:eastAsia="Lato" w:hAnsi="Lato"/>
                <w:sz w:val="22"/>
                <w:szCs w:val="22"/>
              </w:rPr>
            </w:pPr>
            <w:bookmarkStart w:colFirst="0" w:colLast="0" w:name="_p4f3lvfon4kg" w:id="1"/>
            <w:bookmarkEnd w:id="1"/>
            <w:r w:rsidDel="00000000" w:rsidR="00000000" w:rsidRPr="00000000">
              <w:rPr>
                <w:rFonts w:ascii="Lato" w:cs="Lato" w:eastAsia="Lato" w:hAnsi="Lato"/>
                <w:b w:val="0"/>
                <w:color w:val="666666"/>
                <w:sz w:val="18"/>
                <w:szCs w:val="18"/>
              </w:rPr>
              <w:drawing>
                <wp:inline distB="114300" distT="114300" distL="114300" distR="114300">
                  <wp:extent cx="3981450" cy="254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Title"/>
              <w:widowControl w:val="0"/>
              <w:pBdr>
                <w:bottom w:space="0" w:sz="0" w:val="nil"/>
              </w:pBdr>
              <w:spacing w:before="480" w:line="276" w:lineRule="auto"/>
              <w:ind w:left="0" w:firstLine="0"/>
              <w:rPr/>
            </w:pPr>
            <w:bookmarkStart w:colFirst="0" w:colLast="0" w:name="_387wrthhx46m" w:id="2"/>
            <w:bookmarkEnd w:id="2"/>
            <w:r w:rsidDel="00000000" w:rsidR="00000000" w:rsidRPr="00000000">
              <w:rPr>
                <w:rtl w:val="0"/>
              </w:rPr>
              <w:t xml:space="preserve">ARC Request Form</w:t>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before="0" w:line="276" w:lineRule="auto"/>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Fredericksburg Townhome Association was formed to protect and enhance the value of the townhomes in this subdivision. They manage and maintain all common areas and enforce the covenants and restrictions outlined in the declaration. It's important to note that the ownership of each townhome only extends to the exterior walls. However, each unit does have exclusive use of a contiguous easement area, which includes the rear, front, and side areas of end-unit townhomes.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As a homeowner, you have the right to modify and improve the easement areas associated with your unit with the prior written consent of the Association. This includes constructing a fence, updating your gutters, windows, and doors, adding a deck, extending your patio, and placing items on common areas like your stoop, portico, </w:t>
            </w:r>
            <w:r w:rsidDel="00000000" w:rsidR="00000000" w:rsidRPr="00000000">
              <w:rPr>
                <w:rtl w:val="0"/>
              </w:rPr>
              <w:t xml:space="preserve">patio, or easement area. However, all modifications and improvements must comply with the </w:t>
            </w:r>
            <w:hyperlink r:id="rId7">
              <w:r w:rsidDel="00000000" w:rsidR="00000000" w:rsidRPr="00000000">
                <w:rPr>
                  <w:color w:val="1155cc"/>
                  <w:u w:val="single"/>
                  <w:rtl w:val="0"/>
                </w:rPr>
                <w:t xml:space="preserve">Rules and Regulations</w:t>
              </w:r>
            </w:hyperlink>
            <w:r w:rsidDel="00000000" w:rsidR="00000000" w:rsidRPr="00000000">
              <w:rPr>
                <w:rtl w:val="0"/>
              </w:rPr>
              <w:t xml:space="preserve"> set by the Association available on our website to all homeowners.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Before undertaking any modifications (except planting decorative plant materials around your unit), you must obtain written approval from the Board. Failure to do so may result in the Board directing you to restore the property at your own expense. It's essential to understand and follow these guidelines to ensure the harmony and value of our community.</w:t>
            </w:r>
          </w:p>
          <w:p w:rsidR="00000000" w:rsidDel="00000000" w:rsidP="00000000" w:rsidRDefault="00000000" w:rsidRPr="00000000" w14:paraId="0000001B">
            <w:pPr>
              <w:rPr/>
            </w:pPr>
            <w:r w:rsidDel="00000000" w:rsidR="00000000" w:rsidRPr="00000000">
              <w:rPr>
                <w:rtl w:val="0"/>
              </w:rPr>
              <w:t xml:space="preserve">We strive to maintain a harmonious community while respecting the rights and responsibilities of our homeowners. Please contact us for further clarification or assistance, including recommendations for contractors for specific home improvement projects.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When completed, you can submit your form along with your plans to the board for approval through our property management company - David Floyd Associates, via email at </w:t>
            </w:r>
            <w:hyperlink r:id="rId8">
              <w:r w:rsidDel="00000000" w:rsidR="00000000" w:rsidRPr="00000000">
                <w:rPr>
                  <w:color w:val="1155cc"/>
                  <w:u w:val="single"/>
                  <w:rtl w:val="0"/>
                </w:rPr>
                <w:t xml:space="preserve">Fredericksburg601@gmail.com,</w:t>
              </w:r>
            </w:hyperlink>
            <w:r w:rsidDel="00000000" w:rsidR="00000000" w:rsidRPr="00000000">
              <w:rPr>
                <w:rtl w:val="0"/>
              </w:rPr>
              <w:t xml:space="preserve"> Fax to 615-297-9340, or snail mail to Fredericksburg Townhomes HOA c/o David Floyd &amp; Assoc., Inc. 104 East Park Dr. Suite 320 Brentwood, TN 37027.</w:t>
            </w:r>
          </w:p>
          <w:p w:rsidR="00000000" w:rsidDel="00000000" w:rsidP="00000000" w:rsidRDefault="00000000" w:rsidRPr="00000000" w14:paraId="0000001E">
            <w:pPr>
              <w:widowControl w:val="0"/>
              <w:spacing w:before="0" w:line="276" w:lineRule="auto"/>
              <w:rPr/>
            </w:pPr>
            <w:r w:rsidDel="00000000" w:rsidR="00000000" w:rsidRPr="00000000">
              <w:rPr>
                <w:rtl w:val="0"/>
              </w:rPr>
            </w:r>
          </w:p>
        </w:tc>
      </w:tr>
    </w:tbl>
    <w:p w:rsidR="00000000" w:rsidDel="00000000" w:rsidP="00000000" w:rsidRDefault="00000000" w:rsidRPr="00000000" w14:paraId="0000001F">
      <w:pPr>
        <w:widowControl w:val="0"/>
        <w:spacing w:before="10" w:line="240"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20">
      <w:pPr>
        <w:widowControl w:val="0"/>
        <w:spacing w:before="0" w:line="240" w:lineRule="auto"/>
        <w:rPr/>
      </w:pPr>
      <w:r w:rsidDel="00000000" w:rsidR="00000000" w:rsidRPr="00000000">
        <w:rPr>
          <w:rtl w:val="0"/>
        </w:rPr>
      </w:r>
    </w:p>
    <w:p w:rsidR="00000000" w:rsidDel="00000000" w:rsidP="00000000" w:rsidRDefault="00000000" w:rsidRPr="00000000" w14:paraId="00000021">
      <w:pPr>
        <w:widowControl w:val="0"/>
        <w:spacing w:before="4" w:line="240" w:lineRule="auto"/>
        <w:rPr>
          <w:rFonts w:ascii="Times New Roman" w:cs="Times New Roman" w:eastAsia="Times New Roman" w:hAnsi="Times New Roman"/>
          <w:sz w:val="11"/>
          <w:szCs w:val="11"/>
        </w:rPr>
      </w:pPr>
      <w:r w:rsidDel="00000000" w:rsidR="00000000" w:rsidRPr="00000000">
        <w:rPr>
          <w:rtl w:val="0"/>
        </w:rPr>
      </w:r>
    </w:p>
    <w:p w:rsidR="00000000" w:rsidDel="00000000" w:rsidP="00000000" w:rsidRDefault="00000000" w:rsidRPr="00000000" w14:paraId="00000022">
      <w:pPr>
        <w:pStyle w:val="Heading2"/>
        <w:keepNext w:val="0"/>
        <w:keepLines w:val="0"/>
        <w:tabs>
          <w:tab w:val="left" w:leader="none" w:pos="9823"/>
        </w:tabs>
        <w:rPr/>
      </w:pPr>
      <w:bookmarkStart w:colFirst="0" w:colLast="0" w:name="_6d0j1k1iqrar" w:id="3"/>
      <w:bookmarkEnd w:id="3"/>
      <w:r w:rsidDel="00000000" w:rsidR="00000000" w:rsidRPr="00000000">
        <w:rPr>
          <w:rtl w:val="0"/>
        </w:rPr>
        <w:t xml:space="preserve">ARC Request Details</w:t>
        <w:tab/>
      </w:r>
    </w:p>
    <w:p w:rsidR="00000000" w:rsidDel="00000000" w:rsidP="00000000" w:rsidRDefault="00000000" w:rsidRPr="00000000" w14:paraId="00000023">
      <w:pPr>
        <w:widowControl w:val="0"/>
        <w:spacing w:before="10" w:line="240" w:lineRule="auto"/>
        <w:rPr>
          <w:rFonts w:ascii="Times New Roman" w:cs="Times New Roman" w:eastAsia="Times New Roman" w:hAnsi="Times New Roman"/>
          <w:b w:val="1"/>
          <w:sz w:val="27"/>
          <w:szCs w:val="27"/>
        </w:rPr>
      </w:pPr>
      <w:r w:rsidDel="00000000" w:rsidR="00000000" w:rsidRPr="00000000">
        <w:rPr>
          <w:rtl w:val="0"/>
        </w:rPr>
      </w:r>
    </w:p>
    <w:tbl>
      <w:tblPr>
        <w:tblStyle w:val="Table2"/>
        <w:tblW w:w="9686.0" w:type="dxa"/>
        <w:jc w:val="left"/>
        <w:tblInd w:w="1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490"/>
        <w:gridCol w:w="2757"/>
        <w:gridCol w:w="3439"/>
        <w:tblGridChange w:id="0">
          <w:tblGrid>
            <w:gridCol w:w="3490"/>
            <w:gridCol w:w="2757"/>
            <w:gridCol w:w="3439"/>
          </w:tblGrid>
        </w:tblGridChange>
      </w:tblGrid>
      <w:tr>
        <w:trPr>
          <w:cantSplit w:val="0"/>
          <w:trHeight w:val="695.52" w:hRule="atLeast"/>
          <w:tblHeader w:val="0"/>
        </w:trPr>
        <w:tc>
          <w:tcPr>
            <w:tcBorders>
              <w:right w:color="ffffff" w:space="0" w:sz="12" w:val="single"/>
            </w:tcBorders>
            <w:shd w:fill="c7edff" w:val="clear"/>
            <w:vAlign w:val="center"/>
          </w:tcPr>
          <w:p w:rsidR="00000000" w:rsidDel="00000000" w:rsidP="00000000" w:rsidRDefault="00000000" w:rsidRPr="00000000" w14:paraId="00000024">
            <w:pPr>
              <w:spacing w:line="240" w:lineRule="auto"/>
              <w:rPr/>
            </w:pPr>
            <w:r w:rsidDel="00000000" w:rsidR="00000000" w:rsidRPr="00000000">
              <w:rPr>
                <w:rtl w:val="0"/>
              </w:rPr>
              <w:t xml:space="preserve">   Today’s Date</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25">
            <w:pPr>
              <w:spacing w:line="240" w:lineRule="auto"/>
              <w:rPr/>
            </w:pPr>
            <w:r w:rsidDel="00000000" w:rsidR="00000000" w:rsidRPr="00000000">
              <w:rPr>
                <w:rtl w:val="0"/>
              </w:rPr>
              <w:t xml:space="preserve">   Unit Number</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26">
            <w:pPr>
              <w:spacing w:line="240" w:lineRule="auto"/>
              <w:rPr/>
            </w:pPr>
            <w:r w:rsidDel="00000000" w:rsidR="00000000" w:rsidRPr="00000000">
              <w:rPr>
                <w:rtl w:val="0"/>
              </w:rPr>
              <w:t xml:space="preserve">  Address of Owner</w:t>
            </w:r>
          </w:p>
        </w:tc>
      </w:tr>
      <w:tr>
        <w:trPr>
          <w:cantSplit w:val="0"/>
          <w:trHeight w:val="695.52" w:hRule="atLeast"/>
          <w:tblHeader w:val="0"/>
        </w:trPr>
        <w:tc>
          <w:tcPr>
            <w:tcBorders>
              <w:right w:color="ffffff" w:space="0" w:sz="12" w:val="single"/>
            </w:tcBorders>
            <w:shd w:fill="fafafa" w:val="clear"/>
            <w:vAlign w:val="center"/>
          </w:tcPr>
          <w:p w:rsidR="00000000" w:rsidDel="00000000" w:rsidP="00000000" w:rsidRDefault="00000000" w:rsidRPr="00000000" w14:paraId="00000027">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28">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29">
            <w:pPr>
              <w:spacing w:line="240" w:lineRule="auto"/>
              <w:rPr/>
            </w:pPr>
            <w:r w:rsidDel="00000000" w:rsidR="00000000" w:rsidRPr="00000000">
              <w:rPr>
                <w:rtl w:val="0"/>
              </w:rPr>
            </w:r>
          </w:p>
        </w:tc>
      </w:tr>
      <w:tr>
        <w:trPr>
          <w:cantSplit w:val="0"/>
          <w:trHeight w:val="695.52" w:hRule="atLeast"/>
          <w:tblHeader w:val="0"/>
        </w:trPr>
        <w:tc>
          <w:tcPr>
            <w:tcBorders>
              <w:right w:color="ffffff" w:space="0" w:sz="12" w:val="single"/>
            </w:tcBorders>
            <w:shd w:fill="c7edff" w:val="clear"/>
            <w:vAlign w:val="center"/>
          </w:tcPr>
          <w:p w:rsidR="00000000" w:rsidDel="00000000" w:rsidP="00000000" w:rsidRDefault="00000000" w:rsidRPr="00000000" w14:paraId="0000002A">
            <w:pPr>
              <w:spacing w:line="240" w:lineRule="auto"/>
              <w:rPr/>
            </w:pPr>
            <w:r w:rsidDel="00000000" w:rsidR="00000000" w:rsidRPr="00000000">
              <w:rPr>
                <w:rtl w:val="0"/>
              </w:rPr>
              <w:t xml:space="preserve">   Homeowner Name</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2B">
            <w:pPr>
              <w:spacing w:line="240" w:lineRule="auto"/>
              <w:rPr/>
            </w:pPr>
            <w:r w:rsidDel="00000000" w:rsidR="00000000" w:rsidRPr="00000000">
              <w:rPr>
                <w:rtl w:val="0"/>
              </w:rPr>
              <w:t xml:space="preserve">   Homeowner Phone</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2C">
            <w:pPr>
              <w:spacing w:line="240" w:lineRule="auto"/>
              <w:rPr/>
            </w:pPr>
            <w:r w:rsidDel="00000000" w:rsidR="00000000" w:rsidRPr="00000000">
              <w:rPr>
                <w:rtl w:val="0"/>
              </w:rPr>
              <w:t xml:space="preserve">   Homeowner Email</w:t>
            </w:r>
          </w:p>
        </w:tc>
      </w:tr>
      <w:tr>
        <w:trPr>
          <w:cantSplit w:val="0"/>
          <w:trHeight w:val="695.52" w:hRule="atLeast"/>
          <w:tblHeader w:val="0"/>
        </w:trPr>
        <w:tc>
          <w:tcPr>
            <w:tcBorders>
              <w:right w:color="ffffff" w:space="0" w:sz="12" w:val="single"/>
            </w:tcBorders>
            <w:shd w:fill="fafafa" w:val="clear"/>
            <w:vAlign w:val="center"/>
          </w:tcPr>
          <w:p w:rsidR="00000000" w:rsidDel="00000000" w:rsidP="00000000" w:rsidRDefault="00000000" w:rsidRPr="00000000" w14:paraId="0000002D">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2E">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2F">
            <w:pPr>
              <w:spacing w:line="240" w:lineRule="auto"/>
              <w:rPr/>
            </w:pPr>
            <w:r w:rsidDel="00000000" w:rsidR="00000000" w:rsidRPr="00000000">
              <w:rPr>
                <w:rtl w:val="0"/>
              </w:rPr>
            </w:r>
          </w:p>
        </w:tc>
      </w:tr>
      <w:tr>
        <w:trPr>
          <w:cantSplit w:val="0"/>
          <w:trHeight w:val="795" w:hRule="atLeast"/>
          <w:tblHeader w:val="0"/>
        </w:trPr>
        <w:tc>
          <w:tcPr>
            <w:tcBorders>
              <w:right w:color="ffffff" w:space="0" w:sz="12" w:val="single"/>
            </w:tcBorders>
            <w:shd w:fill="c7edff" w:val="clear"/>
            <w:vAlign w:val="center"/>
          </w:tcPr>
          <w:p w:rsidR="00000000" w:rsidDel="00000000" w:rsidP="00000000" w:rsidRDefault="00000000" w:rsidRPr="00000000" w14:paraId="00000030">
            <w:pPr>
              <w:spacing w:line="240" w:lineRule="auto"/>
              <w:rPr/>
            </w:pPr>
            <w:r w:rsidDel="00000000" w:rsidR="00000000" w:rsidRPr="00000000">
              <w:rPr>
                <w:rtl w:val="0"/>
              </w:rPr>
              <w:t xml:space="preserve">   Type of Work</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31">
            <w:pPr>
              <w:spacing w:line="240" w:lineRule="auto"/>
              <w:rPr/>
            </w:pPr>
            <w:r w:rsidDel="00000000" w:rsidR="00000000" w:rsidRPr="00000000">
              <w:rPr>
                <w:rtl w:val="0"/>
              </w:rPr>
              <w:t xml:space="preserve">   Notes</w:t>
            </w:r>
          </w:p>
        </w:tc>
        <w:tc>
          <w:tcPr>
            <w:tcBorders>
              <w:left w:color="ffffff" w:space="0" w:sz="12" w:val="single"/>
              <w:right w:color="ffffff" w:space="0" w:sz="12" w:val="single"/>
            </w:tcBorders>
            <w:shd w:fill="c7edff" w:val="clear"/>
            <w:vAlign w:val="center"/>
          </w:tcPr>
          <w:p w:rsidR="00000000" w:rsidDel="00000000" w:rsidP="00000000" w:rsidRDefault="00000000" w:rsidRPr="00000000" w14:paraId="00000032">
            <w:pPr>
              <w:spacing w:line="240" w:lineRule="auto"/>
              <w:rPr/>
            </w:pPr>
            <w:r w:rsidDel="00000000" w:rsidR="00000000" w:rsidRPr="00000000">
              <w:rPr>
                <w:rtl w:val="0"/>
              </w:rPr>
              <w:t xml:space="preserve">   Timeframe of Work</w:t>
            </w:r>
          </w:p>
        </w:tc>
      </w:tr>
      <w:tr>
        <w:trPr>
          <w:cantSplit w:val="0"/>
          <w:trHeight w:val="695.52" w:hRule="atLeast"/>
          <w:tblHeader w:val="0"/>
        </w:trPr>
        <w:tc>
          <w:tcPr>
            <w:tcBorders>
              <w:right w:color="ffffff" w:space="0" w:sz="12" w:val="single"/>
            </w:tcBorders>
            <w:shd w:fill="fafafa" w:val="clear"/>
            <w:vAlign w:val="center"/>
          </w:tcPr>
          <w:p w:rsidR="00000000" w:rsidDel="00000000" w:rsidP="00000000" w:rsidRDefault="00000000" w:rsidRPr="00000000" w14:paraId="00000033">
            <w:pPr>
              <w:numPr>
                <w:ilvl w:val="0"/>
                <w:numId w:val="1"/>
              </w:numPr>
              <w:spacing w:before="200" w:line="240" w:lineRule="auto"/>
              <w:ind w:left="720" w:hanging="360"/>
            </w:pPr>
            <w:r w:rsidDel="00000000" w:rsidR="00000000" w:rsidRPr="00000000">
              <w:rPr>
                <w:rtl w:val="0"/>
              </w:rPr>
              <w:t xml:space="preserve">Fencing</w:t>
            </w:r>
          </w:p>
          <w:p w:rsidR="00000000" w:rsidDel="00000000" w:rsidP="00000000" w:rsidRDefault="00000000" w:rsidRPr="00000000" w14:paraId="00000034">
            <w:pPr>
              <w:numPr>
                <w:ilvl w:val="0"/>
                <w:numId w:val="1"/>
              </w:numPr>
              <w:spacing w:line="240" w:lineRule="auto"/>
              <w:ind w:left="720" w:hanging="360"/>
            </w:pPr>
            <w:r w:rsidDel="00000000" w:rsidR="00000000" w:rsidRPr="00000000">
              <w:rPr>
                <w:rtl w:val="0"/>
              </w:rPr>
              <w:t xml:space="preserve">Deck or patio work</w:t>
            </w:r>
          </w:p>
          <w:p w:rsidR="00000000" w:rsidDel="00000000" w:rsidP="00000000" w:rsidRDefault="00000000" w:rsidRPr="00000000" w14:paraId="00000035">
            <w:pPr>
              <w:numPr>
                <w:ilvl w:val="0"/>
                <w:numId w:val="1"/>
              </w:numPr>
              <w:spacing w:line="240" w:lineRule="auto"/>
              <w:ind w:left="720" w:hanging="360"/>
            </w:pPr>
            <w:r w:rsidDel="00000000" w:rsidR="00000000" w:rsidRPr="00000000">
              <w:rPr>
                <w:rtl w:val="0"/>
              </w:rPr>
              <w:t xml:space="preserve">Windows</w:t>
            </w:r>
          </w:p>
          <w:p w:rsidR="00000000" w:rsidDel="00000000" w:rsidP="00000000" w:rsidRDefault="00000000" w:rsidRPr="00000000" w14:paraId="00000036">
            <w:pPr>
              <w:numPr>
                <w:ilvl w:val="0"/>
                <w:numId w:val="1"/>
              </w:numPr>
              <w:spacing w:line="240" w:lineRule="auto"/>
              <w:ind w:left="720" w:hanging="360"/>
            </w:pPr>
            <w:r w:rsidDel="00000000" w:rsidR="00000000" w:rsidRPr="00000000">
              <w:rPr>
                <w:rtl w:val="0"/>
              </w:rPr>
              <w:t xml:space="preserve">Gutters</w:t>
            </w:r>
          </w:p>
          <w:p w:rsidR="00000000" w:rsidDel="00000000" w:rsidP="00000000" w:rsidRDefault="00000000" w:rsidRPr="00000000" w14:paraId="00000037">
            <w:pPr>
              <w:numPr>
                <w:ilvl w:val="0"/>
                <w:numId w:val="1"/>
              </w:numPr>
              <w:spacing w:line="240" w:lineRule="auto"/>
              <w:ind w:left="720" w:hanging="360"/>
            </w:pPr>
            <w:r w:rsidDel="00000000" w:rsidR="00000000" w:rsidRPr="00000000">
              <w:rPr>
                <w:rtl w:val="0"/>
              </w:rPr>
              <w:t xml:space="preserve">Garage doors</w:t>
            </w:r>
          </w:p>
          <w:p w:rsidR="00000000" w:rsidDel="00000000" w:rsidP="00000000" w:rsidRDefault="00000000" w:rsidRPr="00000000" w14:paraId="00000038">
            <w:pPr>
              <w:numPr>
                <w:ilvl w:val="0"/>
                <w:numId w:val="1"/>
              </w:numPr>
              <w:spacing w:line="240" w:lineRule="auto"/>
              <w:ind w:left="720" w:hanging="360"/>
            </w:pPr>
            <w:r w:rsidDel="00000000" w:rsidR="00000000" w:rsidRPr="00000000">
              <w:rPr>
                <w:rtl w:val="0"/>
              </w:rPr>
              <w:t xml:space="preserve">Doors</w:t>
            </w:r>
          </w:p>
          <w:p w:rsidR="00000000" w:rsidDel="00000000" w:rsidP="00000000" w:rsidRDefault="00000000" w:rsidRPr="00000000" w14:paraId="00000039">
            <w:pPr>
              <w:numPr>
                <w:ilvl w:val="0"/>
                <w:numId w:val="1"/>
              </w:numPr>
              <w:spacing w:line="240" w:lineRule="auto"/>
              <w:ind w:left="720" w:hanging="360"/>
            </w:pPr>
            <w:r w:rsidDel="00000000" w:rsidR="00000000" w:rsidRPr="00000000">
              <w:rPr>
                <w:rtl w:val="0"/>
              </w:rPr>
              <w:t xml:space="preserve">Awning</w:t>
            </w:r>
          </w:p>
          <w:p w:rsidR="00000000" w:rsidDel="00000000" w:rsidP="00000000" w:rsidRDefault="00000000" w:rsidRPr="00000000" w14:paraId="0000003A">
            <w:pPr>
              <w:numPr>
                <w:ilvl w:val="0"/>
                <w:numId w:val="1"/>
              </w:numPr>
              <w:spacing w:line="240" w:lineRule="auto"/>
              <w:ind w:left="720" w:hanging="360"/>
            </w:pPr>
            <w:r w:rsidDel="00000000" w:rsidR="00000000" w:rsidRPr="00000000">
              <w:rPr>
                <w:rtl w:val="0"/>
              </w:rPr>
              <w:t xml:space="preserve">Roof replacement</w:t>
            </w:r>
          </w:p>
          <w:p w:rsidR="00000000" w:rsidDel="00000000" w:rsidP="00000000" w:rsidRDefault="00000000" w:rsidRPr="00000000" w14:paraId="0000003B">
            <w:pPr>
              <w:numPr>
                <w:ilvl w:val="0"/>
                <w:numId w:val="1"/>
              </w:numPr>
              <w:spacing w:line="240" w:lineRule="auto"/>
              <w:ind w:left="720" w:hanging="360"/>
            </w:pPr>
            <w:r w:rsidDel="00000000" w:rsidR="00000000" w:rsidRPr="00000000">
              <w:rPr>
                <w:rtl w:val="0"/>
              </w:rPr>
              <w:t xml:space="preserve">Hardscaping</w:t>
            </w:r>
          </w:p>
          <w:p w:rsidR="00000000" w:rsidDel="00000000" w:rsidP="00000000" w:rsidRDefault="00000000" w:rsidRPr="00000000" w14:paraId="0000003C">
            <w:pPr>
              <w:numPr>
                <w:ilvl w:val="0"/>
                <w:numId w:val="1"/>
              </w:numPr>
              <w:spacing w:line="240" w:lineRule="auto"/>
              <w:ind w:left="720" w:hanging="360"/>
            </w:pPr>
            <w:r w:rsidDel="00000000" w:rsidR="00000000" w:rsidRPr="00000000">
              <w:rPr>
                <w:rtl w:val="0"/>
              </w:rPr>
              <w:t xml:space="preserve">Other</w:t>
            </w:r>
          </w:p>
          <w:p w:rsidR="00000000" w:rsidDel="00000000" w:rsidP="00000000" w:rsidRDefault="00000000" w:rsidRPr="00000000" w14:paraId="0000003D">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3E">
            <w:pPr>
              <w:spacing w:line="240" w:lineRule="auto"/>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3F">
            <w:pPr>
              <w:spacing w:line="240" w:lineRule="auto"/>
              <w:rPr/>
            </w:pPr>
            <w:r w:rsidDel="00000000" w:rsidR="00000000" w:rsidRPr="00000000">
              <w:rPr>
                <w:rtl w:val="0"/>
              </w:rPr>
            </w:r>
          </w:p>
        </w:tc>
      </w:tr>
      <w:tr>
        <w:trPr>
          <w:cantSplit w:val="0"/>
          <w:trHeight w:val="695.52" w:hRule="atLeast"/>
          <w:tblHeader w:val="0"/>
        </w:trPr>
        <w:tc>
          <w:tcPr>
            <w:gridSpan w:val="3"/>
            <w:tcBorders>
              <w:right w:color="ffffff" w:space="0" w:sz="12" w:val="single"/>
            </w:tcBorders>
            <w:shd w:fill="c7edff" w:val="clear"/>
            <w:vAlign w:val="center"/>
          </w:tcPr>
          <w:p w:rsidR="00000000" w:rsidDel="00000000" w:rsidP="00000000" w:rsidRDefault="00000000" w:rsidRPr="00000000" w14:paraId="00000040">
            <w:pPr>
              <w:spacing w:line="240" w:lineRule="auto"/>
              <w:rPr/>
            </w:pPr>
            <w:r w:rsidDel="00000000" w:rsidR="00000000" w:rsidRPr="00000000">
              <w:rPr>
                <w:rtl w:val="0"/>
              </w:rPr>
              <w:t xml:space="preserve">   Signature of Homeowner</w:t>
            </w:r>
          </w:p>
        </w:tc>
      </w:tr>
      <w:tr>
        <w:trPr>
          <w:cantSplit w:val="0"/>
          <w:trHeight w:val="750" w:hRule="atLeast"/>
          <w:tblHeader w:val="0"/>
        </w:trPr>
        <w:tc>
          <w:tcPr>
            <w:tcBorders>
              <w:right w:color="ffffff" w:space="0" w:sz="12" w:val="single"/>
            </w:tcBorders>
            <w:shd w:fill="fafafa" w:val="clear"/>
            <w:vAlign w:val="center"/>
          </w:tcPr>
          <w:p w:rsidR="00000000" w:rsidDel="00000000" w:rsidP="00000000" w:rsidRDefault="00000000" w:rsidRPr="00000000" w14:paraId="00000043">
            <w:pPr>
              <w:widowControl w:val="0"/>
              <w:spacing w:before="204" w:line="240" w:lineRule="auto"/>
              <w:rPr>
                <w:rFonts w:ascii="Arial" w:cs="Arial" w:eastAsia="Arial" w:hAnsi="Arial"/>
                <w:sz w:val="21"/>
                <w:szCs w:val="21"/>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44">
            <w:pPr>
              <w:widowControl w:val="0"/>
              <w:spacing w:before="0" w:line="240" w:lineRule="auto"/>
              <w:rPr>
                <w:rFonts w:ascii="Times New Roman" w:cs="Times New Roman" w:eastAsia="Times New Roman" w:hAnsi="Times New Roman"/>
                <w:sz w:val="22"/>
                <w:szCs w:val="22"/>
              </w:rPr>
            </w:pPr>
            <w:r w:rsidDel="00000000" w:rsidR="00000000" w:rsidRPr="00000000">
              <w:rPr>
                <w:rtl w:val="0"/>
              </w:rPr>
            </w:r>
          </w:p>
        </w:tc>
        <w:tc>
          <w:tcPr>
            <w:tcBorders>
              <w:left w:color="ffffff" w:space="0" w:sz="12" w:val="single"/>
              <w:right w:color="ffffff" w:space="0" w:sz="12" w:val="single"/>
            </w:tcBorders>
            <w:shd w:fill="fafafa" w:val="clear"/>
            <w:vAlign w:val="center"/>
          </w:tcPr>
          <w:p w:rsidR="00000000" w:rsidDel="00000000" w:rsidP="00000000" w:rsidRDefault="00000000" w:rsidRPr="00000000" w14:paraId="00000045">
            <w:pPr>
              <w:widowControl w:val="0"/>
              <w:spacing w:before="0" w:line="240" w:lineRule="auto"/>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046">
      <w:pPr>
        <w:widowControl w:val="0"/>
        <w:spacing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7">
      <w:pPr>
        <w:pStyle w:val="Heading2"/>
        <w:keepNext w:val="0"/>
        <w:keepLines w:val="0"/>
        <w:widowControl w:val="0"/>
        <w:shd w:fill="ffffff" w:val="clear"/>
        <w:tabs>
          <w:tab w:val="left" w:leader="none" w:pos="9823"/>
        </w:tabs>
        <w:spacing w:after="200" w:before="200" w:lineRule="auto"/>
        <w:ind w:left="0" w:firstLine="0"/>
        <w:rPr/>
      </w:pPr>
      <w:bookmarkStart w:colFirst="0" w:colLast="0" w:name="_vamdxj2y7vwa" w:id="4"/>
      <w:bookmarkEnd w:id="4"/>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keepNext w:val="0"/>
        <w:keepLines w:val="0"/>
        <w:widowControl w:val="0"/>
        <w:shd w:fill="ffffff" w:val="clear"/>
        <w:tabs>
          <w:tab w:val="left" w:leader="none" w:pos="9823"/>
        </w:tabs>
        <w:spacing w:after="200" w:before="200" w:lineRule="auto"/>
        <w:ind w:left="0" w:firstLine="0"/>
        <w:rPr>
          <w:b w:val="1"/>
        </w:rPr>
      </w:pPr>
      <w:bookmarkStart w:colFirst="0" w:colLast="0" w:name="_bcz2nqjajfye" w:id="5"/>
      <w:bookmarkEnd w:id="5"/>
      <w:r w:rsidDel="00000000" w:rsidR="00000000" w:rsidRPr="00000000">
        <w:rPr>
          <w:rtl w:val="0"/>
        </w:rPr>
        <w:t xml:space="preserve">Exterior Maintenance Guidelines</w:t>
      </w:r>
      <w:r w:rsidDel="00000000" w:rsidR="00000000" w:rsidRPr="00000000">
        <w:rPr>
          <w:rtl w:val="0"/>
        </w:rPr>
      </w:r>
    </w:p>
    <w:p w:rsidR="00000000" w:rsidDel="00000000" w:rsidP="00000000" w:rsidRDefault="00000000" w:rsidRPr="00000000" w14:paraId="00000049">
      <w:pPr>
        <w:spacing w:after="200" w:before="200" w:lineRule="auto"/>
        <w:rPr>
          <w:b w:val="1"/>
        </w:rPr>
      </w:pPr>
      <w:r w:rsidDel="00000000" w:rsidR="00000000" w:rsidRPr="00000000">
        <w:rPr>
          <w:b w:val="1"/>
          <w:rtl w:val="0"/>
        </w:rPr>
        <w:t xml:space="preserve">Important Homeowner Responsibilities:</w:t>
      </w:r>
    </w:p>
    <w:p w:rsidR="00000000" w:rsidDel="00000000" w:rsidP="00000000" w:rsidRDefault="00000000" w:rsidRPr="00000000" w14:paraId="0000004A">
      <w:pPr>
        <w:numPr>
          <w:ilvl w:val="0"/>
          <w:numId w:val="6"/>
        </w:numPr>
        <w:ind w:left="720" w:hanging="360"/>
        <w:rPr>
          <w:u w:val="none"/>
        </w:rPr>
      </w:pPr>
      <w:r w:rsidDel="00000000" w:rsidR="00000000" w:rsidRPr="00000000">
        <w:rPr>
          <w:b w:val="1"/>
          <w:rtl w:val="0"/>
        </w:rPr>
        <w:t xml:space="preserve">Gutters:</w:t>
      </w:r>
      <w:r w:rsidDel="00000000" w:rsidR="00000000" w:rsidRPr="00000000">
        <w:rPr>
          <w:rtl w:val="0"/>
        </w:rPr>
        <w:t xml:space="preserve"> The owner is responsible for cleaning the gutters at least once a year.</w:t>
      </w:r>
    </w:p>
    <w:p w:rsidR="00000000" w:rsidDel="00000000" w:rsidP="00000000" w:rsidRDefault="00000000" w:rsidRPr="00000000" w14:paraId="0000004B">
      <w:pPr>
        <w:numPr>
          <w:ilvl w:val="0"/>
          <w:numId w:val="6"/>
        </w:numPr>
        <w:ind w:left="720" w:hanging="360"/>
        <w:rPr>
          <w:u w:val="none"/>
        </w:rPr>
      </w:pPr>
      <w:r w:rsidDel="00000000" w:rsidR="00000000" w:rsidRPr="00000000">
        <w:rPr>
          <w:b w:val="1"/>
          <w:rtl w:val="0"/>
        </w:rPr>
        <w:t xml:space="preserve">Downspouts: </w:t>
      </w:r>
      <w:r w:rsidDel="00000000" w:rsidR="00000000" w:rsidRPr="00000000">
        <w:rPr>
          <w:rtl w:val="0"/>
        </w:rPr>
        <w:t xml:space="preserve">Owners should periodically check the downspouts to ensure they are secure and won't fall.</w:t>
      </w:r>
    </w:p>
    <w:p w:rsidR="00000000" w:rsidDel="00000000" w:rsidP="00000000" w:rsidRDefault="00000000" w:rsidRPr="00000000" w14:paraId="0000004C">
      <w:pPr>
        <w:numPr>
          <w:ilvl w:val="0"/>
          <w:numId w:val="6"/>
        </w:numPr>
        <w:ind w:left="720" w:hanging="360"/>
        <w:rPr>
          <w:u w:val="none"/>
        </w:rPr>
      </w:pPr>
      <w:r w:rsidDel="00000000" w:rsidR="00000000" w:rsidRPr="00000000">
        <w:rPr>
          <w:b w:val="1"/>
          <w:rtl w:val="0"/>
        </w:rPr>
        <w:t xml:space="preserve">Siding: </w:t>
      </w:r>
      <w:r w:rsidDel="00000000" w:rsidR="00000000" w:rsidRPr="00000000">
        <w:rPr>
          <w:rtl w:val="0"/>
        </w:rPr>
        <w:t xml:space="preserve">The owner must promptly repair any visible damage to the siding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D">
      <w:pPr>
        <w:numPr>
          <w:ilvl w:val="0"/>
          <w:numId w:val="6"/>
        </w:numPr>
        <w:ind w:left="720" w:hanging="360"/>
        <w:rPr>
          <w:u w:val="none"/>
        </w:rPr>
      </w:pPr>
      <w:r w:rsidDel="00000000" w:rsidR="00000000" w:rsidRPr="00000000">
        <w:rPr>
          <w:b w:val="1"/>
          <w:rtl w:val="0"/>
        </w:rPr>
        <w:t xml:space="preserve">Exterior Wood:</w:t>
      </w:r>
      <w:r w:rsidDel="00000000" w:rsidR="00000000" w:rsidRPr="00000000">
        <w:rPr>
          <w:rtl w:val="0"/>
        </w:rPr>
        <w:t xml:space="preserve"> Owners should expect to paint the exterior wood every two years with white paint.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200" w:lineRule="auto"/>
        <w:rPr>
          <w:b w:val="1"/>
        </w:rPr>
      </w:pPr>
      <w:r w:rsidDel="00000000" w:rsidR="00000000" w:rsidRPr="00000000">
        <w:rPr>
          <w:b w:val="1"/>
          <w:rtl w:val="0"/>
        </w:rPr>
        <w:t xml:space="preserve">Shutter Replacement:</w:t>
      </w:r>
    </w:p>
    <w:p w:rsidR="00000000" w:rsidDel="00000000" w:rsidP="00000000" w:rsidRDefault="00000000" w:rsidRPr="00000000" w14:paraId="00000050">
      <w:pPr>
        <w:numPr>
          <w:ilvl w:val="0"/>
          <w:numId w:val="3"/>
        </w:numPr>
        <w:ind w:left="720" w:hanging="360"/>
        <w:rPr>
          <w:u w:val="none"/>
        </w:rPr>
      </w:pPr>
      <w:r w:rsidDel="00000000" w:rsidR="00000000" w:rsidRPr="00000000">
        <w:rPr>
          <w:rtl w:val="0"/>
        </w:rPr>
        <w:t xml:space="preserve">If bolts or shutters are broken or lost, they must be replaced.</w:t>
      </w:r>
    </w:p>
    <w:p w:rsidR="00000000" w:rsidDel="00000000" w:rsidP="00000000" w:rsidRDefault="00000000" w:rsidRPr="00000000" w14:paraId="00000051">
      <w:pPr>
        <w:numPr>
          <w:ilvl w:val="0"/>
          <w:numId w:val="3"/>
        </w:numPr>
        <w:ind w:left="720" w:hanging="360"/>
        <w:rPr>
          <w:u w:val="none"/>
        </w:rPr>
      </w:pPr>
      <w:r w:rsidDel="00000000" w:rsidR="00000000" w:rsidRPr="00000000">
        <w:rPr>
          <w:rtl w:val="0"/>
        </w:rPr>
        <w:t xml:space="preserve">Order and purchase new raised panel black shutters from Home Depot or Lowes.</w:t>
      </w:r>
    </w:p>
    <w:p w:rsidR="00000000" w:rsidDel="00000000" w:rsidP="00000000" w:rsidRDefault="00000000" w:rsidRPr="00000000" w14:paraId="00000052">
      <w:pPr>
        <w:numPr>
          <w:ilvl w:val="0"/>
          <w:numId w:val="3"/>
        </w:numPr>
        <w:ind w:left="720" w:hanging="360"/>
        <w:rPr>
          <w:u w:val="none"/>
        </w:rPr>
      </w:pPr>
      <w:r w:rsidDel="00000000" w:rsidR="00000000" w:rsidRPr="00000000">
        <w:rPr>
          <w:rtl w:val="0"/>
        </w:rPr>
        <w:t xml:space="preserve">Upper-level shutters should be 67 inches, and lower-level shutters should be 80 inches.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after="200" w:lineRule="auto"/>
        <w:rPr>
          <w:b w:val="1"/>
        </w:rPr>
      </w:pPr>
      <w:r w:rsidDel="00000000" w:rsidR="00000000" w:rsidRPr="00000000">
        <w:rPr>
          <w:b w:val="1"/>
          <w:rtl w:val="0"/>
        </w:rPr>
        <w:t xml:space="preserve">Window Repair:</w:t>
      </w:r>
    </w:p>
    <w:p w:rsidR="00000000" w:rsidDel="00000000" w:rsidP="00000000" w:rsidRDefault="00000000" w:rsidRPr="00000000" w14:paraId="00000055">
      <w:pPr>
        <w:numPr>
          <w:ilvl w:val="0"/>
          <w:numId w:val="4"/>
        </w:numPr>
        <w:ind w:left="720" w:hanging="360"/>
        <w:rPr>
          <w:u w:val="none"/>
        </w:rPr>
      </w:pPr>
      <w:r w:rsidDel="00000000" w:rsidR="00000000" w:rsidRPr="00000000">
        <w:rPr>
          <w:rtl w:val="0"/>
        </w:rPr>
        <w:t xml:space="preserve">Any window contractor can repair windows and sliding glass doors.</w:t>
      </w:r>
    </w:p>
    <w:p w:rsidR="00000000" w:rsidDel="00000000" w:rsidP="00000000" w:rsidRDefault="00000000" w:rsidRPr="00000000" w14:paraId="00000056">
      <w:pPr>
        <w:numPr>
          <w:ilvl w:val="0"/>
          <w:numId w:val="4"/>
        </w:numPr>
        <w:ind w:left="720" w:hanging="360"/>
        <w:rPr>
          <w:u w:val="none"/>
        </w:rPr>
      </w:pPr>
      <w:r w:rsidDel="00000000" w:rsidR="00000000" w:rsidRPr="00000000">
        <w:rPr>
          <w:rtl w:val="0"/>
        </w:rPr>
        <w:t xml:space="preserve">The HOA recommends Bob McKeown (615-351-1435 or bullrunbob@gmail.com).</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200" w:lineRule="auto"/>
        <w:rPr>
          <w:b w:val="1"/>
        </w:rPr>
      </w:pPr>
      <w:r w:rsidDel="00000000" w:rsidR="00000000" w:rsidRPr="00000000">
        <w:rPr>
          <w:b w:val="1"/>
          <w:rtl w:val="0"/>
        </w:rPr>
        <w:t xml:space="preserve">Roofing:</w:t>
      </w:r>
    </w:p>
    <w:p w:rsidR="00000000" w:rsidDel="00000000" w:rsidP="00000000" w:rsidRDefault="00000000" w:rsidRPr="00000000" w14:paraId="00000059">
      <w:pPr>
        <w:numPr>
          <w:ilvl w:val="0"/>
          <w:numId w:val="9"/>
        </w:numPr>
        <w:ind w:left="720" w:hanging="360"/>
        <w:rPr>
          <w:u w:val="none"/>
        </w:rPr>
      </w:pPr>
      <w:r w:rsidDel="00000000" w:rsidR="00000000" w:rsidRPr="00000000">
        <w:rPr>
          <w:rtl w:val="0"/>
        </w:rPr>
        <w:t xml:space="preserve">Choose CertainTeed shingles (Type – Landmark Architectural, Shingle Color - Weathered Wood).</w:t>
      </w:r>
    </w:p>
    <w:p w:rsidR="00000000" w:rsidDel="00000000" w:rsidP="00000000" w:rsidRDefault="00000000" w:rsidRPr="00000000" w14:paraId="0000005A">
      <w:pPr>
        <w:numPr>
          <w:ilvl w:val="0"/>
          <w:numId w:val="9"/>
        </w:numPr>
        <w:ind w:left="720" w:hanging="360"/>
        <w:rPr>
          <w:u w:val="none"/>
        </w:rPr>
      </w:pPr>
      <w:r w:rsidDel="00000000" w:rsidR="00000000" w:rsidRPr="00000000">
        <w:rPr>
          <w:rtl w:val="0"/>
        </w:rPr>
        <w:t xml:space="preserve">Using a Ridge Vent System is highly recommended.</w:t>
      </w:r>
    </w:p>
    <w:p w:rsidR="00000000" w:rsidDel="00000000" w:rsidP="00000000" w:rsidRDefault="00000000" w:rsidRPr="00000000" w14:paraId="0000005B">
      <w:pPr>
        <w:numPr>
          <w:ilvl w:val="0"/>
          <w:numId w:val="9"/>
        </w:numPr>
        <w:ind w:left="720" w:hanging="360"/>
        <w:rPr>
          <w:u w:val="none"/>
        </w:rPr>
      </w:pPr>
      <w:r w:rsidDel="00000000" w:rsidR="00000000" w:rsidRPr="00000000">
        <w:rPr>
          <w:rtl w:val="0"/>
        </w:rPr>
        <w:t xml:space="preserve">Professional Roofers (615-778-1440 c/o Jeff Pleasant) is the HOA's recommended roofing contractor.</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after="200" w:lineRule="auto"/>
        <w:rPr>
          <w:b w:val="1"/>
        </w:rPr>
      </w:pPr>
      <w:r w:rsidDel="00000000" w:rsidR="00000000" w:rsidRPr="00000000">
        <w:rPr>
          <w:b w:val="1"/>
          <w:rtl w:val="0"/>
        </w:rPr>
        <w:t xml:space="preserve">Landscaping:</w:t>
      </w:r>
    </w:p>
    <w:p w:rsidR="00000000" w:rsidDel="00000000" w:rsidP="00000000" w:rsidRDefault="00000000" w:rsidRPr="00000000" w14:paraId="0000005E">
      <w:pPr>
        <w:numPr>
          <w:ilvl w:val="0"/>
          <w:numId w:val="2"/>
        </w:numPr>
        <w:ind w:left="720" w:hanging="360"/>
        <w:rPr>
          <w:u w:val="none"/>
        </w:rPr>
      </w:pPr>
      <w:r w:rsidDel="00000000" w:rsidR="00000000" w:rsidRPr="00000000">
        <w:rPr>
          <w:rtl w:val="0"/>
        </w:rPr>
        <w:t xml:space="preserve">The Homeowner is responsible for maintaining the exterior planting beds in the front, back, and side of the Townhome in an appropriate state. Trees such as willows, mimosas, ailanthus, privet, etc. are considered weeds and must be removed by the Homeowner. </w:t>
      </w:r>
    </w:p>
    <w:p w:rsidR="00000000" w:rsidDel="00000000" w:rsidP="00000000" w:rsidRDefault="00000000" w:rsidRPr="00000000" w14:paraId="0000005F">
      <w:pPr>
        <w:numPr>
          <w:ilvl w:val="0"/>
          <w:numId w:val="2"/>
        </w:numPr>
        <w:ind w:left="720" w:hanging="360"/>
        <w:rPr>
          <w:u w:val="none"/>
        </w:rPr>
      </w:pPr>
      <w:r w:rsidDel="00000000" w:rsidR="00000000" w:rsidRPr="00000000">
        <w:rPr>
          <w:rtl w:val="0"/>
        </w:rPr>
        <w:t xml:space="preserve">Any landscaping contractor can perform bed maintenance.</w:t>
      </w:r>
    </w:p>
    <w:p w:rsidR="00000000" w:rsidDel="00000000" w:rsidP="00000000" w:rsidRDefault="00000000" w:rsidRPr="00000000" w14:paraId="00000060">
      <w:pPr>
        <w:numPr>
          <w:ilvl w:val="0"/>
          <w:numId w:val="2"/>
        </w:numPr>
        <w:ind w:left="720" w:hanging="360"/>
        <w:rPr>
          <w:u w:val="none"/>
        </w:rPr>
      </w:pPr>
      <w:r w:rsidDel="00000000" w:rsidR="00000000" w:rsidRPr="00000000">
        <w:rPr>
          <w:rtl w:val="0"/>
        </w:rPr>
        <w:t xml:space="preserve">The HOA recommends Green House Landscaping (615-533-0322 c/o Jim Green).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pacing w:after="200" w:lineRule="auto"/>
        <w:rPr>
          <w:b w:val="1"/>
        </w:rPr>
      </w:pPr>
      <w:r w:rsidDel="00000000" w:rsidR="00000000" w:rsidRPr="00000000">
        <w:rPr>
          <w:rtl w:val="0"/>
        </w:rPr>
      </w:r>
    </w:p>
    <w:p w:rsidR="00000000" w:rsidDel="00000000" w:rsidP="00000000" w:rsidRDefault="00000000" w:rsidRPr="00000000" w14:paraId="00000063">
      <w:pPr>
        <w:spacing w:after="200" w:lineRule="auto"/>
        <w:rPr>
          <w:b w:val="1"/>
        </w:rPr>
      </w:pPr>
      <w:r w:rsidDel="00000000" w:rsidR="00000000" w:rsidRPr="00000000">
        <w:rPr>
          <w:b w:val="1"/>
          <w:rtl w:val="0"/>
        </w:rPr>
        <w:t xml:space="preserve">Exterior Paint</w:t>
      </w:r>
    </w:p>
    <w:p w:rsidR="00000000" w:rsidDel="00000000" w:rsidP="00000000" w:rsidRDefault="00000000" w:rsidRPr="00000000" w14:paraId="00000064">
      <w:pPr>
        <w:numPr>
          <w:ilvl w:val="0"/>
          <w:numId w:val="7"/>
        </w:numPr>
        <w:ind w:left="720" w:hanging="360"/>
        <w:rPr>
          <w:u w:val="none"/>
        </w:rPr>
      </w:pPr>
      <w:r w:rsidDel="00000000" w:rsidR="00000000" w:rsidRPr="00000000">
        <w:rPr>
          <w:rtl w:val="0"/>
        </w:rPr>
        <w:t xml:space="preserve">Please note that the exterior paint for all community areas, except for shutters and doors, must be white. </w:t>
      </w:r>
    </w:p>
    <w:p w:rsidR="00000000" w:rsidDel="00000000" w:rsidP="00000000" w:rsidRDefault="00000000" w:rsidRPr="00000000" w14:paraId="00000065">
      <w:pPr>
        <w:numPr>
          <w:ilvl w:val="0"/>
          <w:numId w:val="7"/>
        </w:numPr>
        <w:ind w:left="720" w:hanging="360"/>
        <w:rPr>
          <w:u w:val="none"/>
        </w:rPr>
      </w:pPr>
      <w:r w:rsidDel="00000000" w:rsidR="00000000" w:rsidRPr="00000000">
        <w:rPr>
          <w:rtl w:val="0"/>
        </w:rPr>
        <w:t xml:space="preserve">When painting your doors and shutters, the required color is black, specifically in a semi-gloss finish. You can conveniently find this paint at Lowes, under Duramax (Valspar), with the mix number 1626-B2018070118122. Alternatively, Porter Paints also offers this color under the Acri-Shield line with the mix number 0300586683.</w:t>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spacing w:after="200" w:lineRule="auto"/>
        <w:rPr>
          <w:b w:val="1"/>
        </w:rPr>
      </w:pPr>
      <w:r w:rsidDel="00000000" w:rsidR="00000000" w:rsidRPr="00000000">
        <w:rPr>
          <w:b w:val="1"/>
          <w:rtl w:val="0"/>
        </w:rPr>
        <w:t xml:space="preserve">Door Styles</w:t>
      </w:r>
    </w:p>
    <w:p w:rsidR="00000000" w:rsidDel="00000000" w:rsidP="00000000" w:rsidRDefault="00000000" w:rsidRPr="00000000" w14:paraId="00000068">
      <w:pPr>
        <w:numPr>
          <w:ilvl w:val="0"/>
          <w:numId w:val="8"/>
        </w:numPr>
        <w:ind w:left="720" w:hanging="360"/>
        <w:rPr>
          <w:u w:val="none"/>
        </w:rPr>
      </w:pPr>
      <w:r w:rsidDel="00000000" w:rsidR="00000000" w:rsidRPr="00000000">
        <w:rPr>
          <w:rtl w:val="0"/>
        </w:rPr>
        <w:t xml:space="preserve">Ensure the integrity of your doors - replace any cracked or damaged ones promptly.</w:t>
      </w:r>
    </w:p>
    <w:p w:rsidR="00000000" w:rsidDel="00000000" w:rsidP="00000000" w:rsidRDefault="00000000" w:rsidRPr="00000000" w14:paraId="00000069">
      <w:pPr>
        <w:numPr>
          <w:ilvl w:val="1"/>
          <w:numId w:val="8"/>
        </w:numPr>
        <w:ind w:left="1440" w:hanging="360"/>
        <w:rPr>
          <w:u w:val="none"/>
        </w:rPr>
      </w:pPr>
      <w:r w:rsidDel="00000000" w:rsidR="00000000" w:rsidRPr="00000000">
        <w:rPr>
          <w:rtl w:val="0"/>
        </w:rPr>
        <w:t xml:space="preserve">Approved front door styles for garage units:</w:t>
      </w:r>
    </w:p>
    <w:p w:rsidR="00000000" w:rsidDel="00000000" w:rsidP="00000000" w:rsidRDefault="00000000" w:rsidRPr="00000000" w14:paraId="0000006A">
      <w:pPr>
        <w:numPr>
          <w:ilvl w:val="1"/>
          <w:numId w:val="8"/>
        </w:numPr>
        <w:ind w:left="1440" w:hanging="360"/>
        <w:rPr>
          <w:u w:val="none"/>
        </w:rPr>
      </w:pPr>
      <w:r w:rsidDel="00000000" w:rsidR="00000000" w:rsidRPr="00000000">
        <w:rPr>
          <w:rtl w:val="0"/>
        </w:rPr>
        <w:t xml:space="preserve">Craftsman style </w:t>
      </w:r>
    </w:p>
    <w:p w:rsidR="00000000" w:rsidDel="00000000" w:rsidP="00000000" w:rsidRDefault="00000000" w:rsidRPr="00000000" w14:paraId="0000006B">
      <w:pPr>
        <w:numPr>
          <w:ilvl w:val="1"/>
          <w:numId w:val="8"/>
        </w:numPr>
        <w:ind w:left="1440" w:hanging="360"/>
        <w:rPr>
          <w:u w:val="none"/>
        </w:rPr>
      </w:pPr>
      <w:r w:rsidDel="00000000" w:rsidR="00000000" w:rsidRPr="00000000">
        <w:rPr>
          <w:rtl w:val="0"/>
        </w:rPr>
        <w:t xml:space="preserve">4-panel half-moon style</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numPr>
          <w:ilvl w:val="0"/>
          <w:numId w:val="8"/>
        </w:numPr>
        <w:ind w:left="720" w:hanging="360"/>
        <w:rPr>
          <w:u w:val="none"/>
        </w:rPr>
      </w:pPr>
      <w:r w:rsidDel="00000000" w:rsidR="00000000" w:rsidRPr="00000000">
        <w:rPr>
          <w:rtl w:val="0"/>
        </w:rPr>
        <w:t xml:space="preserve">Approved front door styles for non-garage units:</w:t>
      </w:r>
    </w:p>
    <w:p w:rsidR="00000000" w:rsidDel="00000000" w:rsidP="00000000" w:rsidRDefault="00000000" w:rsidRPr="00000000" w14:paraId="0000006E">
      <w:pPr>
        <w:numPr>
          <w:ilvl w:val="1"/>
          <w:numId w:val="8"/>
        </w:numPr>
        <w:ind w:left="1440" w:hanging="360"/>
        <w:rPr>
          <w:u w:val="none"/>
        </w:rPr>
      </w:pPr>
      <w:r w:rsidDel="00000000" w:rsidR="00000000" w:rsidRPr="00000000">
        <w:rPr>
          <w:rtl w:val="0"/>
        </w:rPr>
        <w:t xml:space="preserve">Craftsman style </w:t>
      </w:r>
    </w:p>
    <w:p w:rsidR="00000000" w:rsidDel="00000000" w:rsidP="00000000" w:rsidRDefault="00000000" w:rsidRPr="00000000" w14:paraId="0000006F">
      <w:pPr>
        <w:numPr>
          <w:ilvl w:val="1"/>
          <w:numId w:val="8"/>
        </w:numPr>
        <w:ind w:left="1440" w:hanging="360"/>
        <w:rPr>
          <w:u w:val="none"/>
        </w:rPr>
      </w:pPr>
      <w:r w:rsidDel="00000000" w:rsidR="00000000" w:rsidRPr="00000000">
        <w:rPr>
          <w:rtl w:val="0"/>
        </w:rPr>
        <w:t xml:space="preserve">2-panel half-lite style</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numPr>
          <w:ilvl w:val="0"/>
          <w:numId w:val="8"/>
        </w:numPr>
        <w:ind w:left="720" w:hanging="360"/>
        <w:rPr>
          <w:u w:val="none"/>
        </w:rPr>
      </w:pPr>
      <w:r w:rsidDel="00000000" w:rsidR="00000000" w:rsidRPr="00000000">
        <w:rPr>
          <w:rtl w:val="0"/>
        </w:rPr>
        <w:t xml:space="preserve">For storm doors, the approved style is full-view.</w:t>
      </w: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b w:val="1"/>
        </w:rPr>
      </w:pPr>
      <w:r w:rsidDel="00000000" w:rsidR="00000000" w:rsidRPr="00000000">
        <w:rPr>
          <w:rFonts w:ascii="Arial" w:cs="Arial" w:eastAsia="Arial" w:hAnsi="Arial"/>
          <w:b w:val="1"/>
          <w:rtl w:val="0"/>
        </w:rPr>
        <w:t xml:space="preserve">Fencing</w:t>
      </w:r>
    </w:p>
    <w:p w:rsidR="00000000" w:rsidDel="00000000" w:rsidP="00000000" w:rsidRDefault="00000000" w:rsidRPr="00000000" w14:paraId="00000074">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Only natural wood or wood-colored stain is allowed for all fences. </w:t>
      </w:r>
    </w:p>
    <w:p w:rsidR="00000000" w:rsidDel="00000000" w:rsidP="00000000" w:rsidRDefault="00000000" w:rsidRPr="00000000" w14:paraId="00000075">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Painted fences are strictly prohibited. </w:t>
      </w:r>
    </w:p>
    <w:p w:rsidR="00000000" w:rsidDel="00000000" w:rsidP="00000000" w:rsidRDefault="00000000" w:rsidRPr="00000000" w14:paraId="00000076">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An accessible gate must be included in the fence design. </w:t>
      </w:r>
    </w:p>
    <w:p w:rsidR="00000000" w:rsidDel="00000000" w:rsidP="00000000" w:rsidRDefault="00000000" w:rsidRPr="00000000" w14:paraId="00000077">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Leaving a 5-6 foot easement for mowers to cross is mandatory. </w:t>
      </w:r>
    </w:p>
    <w:p w:rsidR="00000000" w:rsidDel="00000000" w:rsidP="00000000" w:rsidRDefault="00000000" w:rsidRPr="00000000" w14:paraId="00000078">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The support boards should face the inside, with a flat surface, and the trim should be on the outside.</w:t>
      </w:r>
    </w:p>
    <w:p w:rsidR="00000000" w:rsidDel="00000000" w:rsidP="00000000" w:rsidRDefault="00000000" w:rsidRPr="00000000" w14:paraId="00000079">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Exposed posts can be either 4-inch or 6-inch in size. </w:t>
      </w:r>
    </w:p>
    <w:p w:rsidR="00000000" w:rsidDel="00000000" w:rsidP="00000000" w:rsidRDefault="00000000" w:rsidRPr="00000000" w14:paraId="0000007A">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Please reference the design diagrams below for guidance. </w:t>
      </w:r>
    </w:p>
    <w:p w:rsidR="00000000" w:rsidDel="00000000" w:rsidP="00000000" w:rsidRDefault="00000000" w:rsidRPr="00000000" w14:paraId="0000007B">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That said, incorporating 4" balls into fence designs is optional.</w:t>
      </w:r>
      <w:r w:rsidDel="00000000" w:rsidR="00000000" w:rsidRPr="00000000">
        <w:rPr>
          <w:rtl w:val="0"/>
        </w:rPr>
      </w:r>
    </w:p>
    <w:p w:rsidR="00000000" w:rsidDel="00000000" w:rsidP="00000000" w:rsidRDefault="00000000" w:rsidRPr="00000000" w14:paraId="0000007C">
      <w:pPr>
        <w:widowControl w:val="0"/>
        <w:spacing w:line="276" w:lineRule="auto"/>
        <w:rPr/>
      </w:pPr>
      <w:r w:rsidDel="00000000" w:rsidR="00000000" w:rsidRPr="00000000">
        <w:rPr/>
        <w:drawing>
          <wp:inline distB="114300" distT="114300" distL="114300" distR="114300">
            <wp:extent cx="4572000" cy="3505200"/>
            <wp:effectExtent b="0" l="0" r="0" t="0"/>
            <wp:docPr id="1" name="image2.png"/>
            <a:graphic>
              <a:graphicData uri="http://schemas.openxmlformats.org/drawingml/2006/picture">
                <pic:pic>
                  <pic:nvPicPr>
                    <pic:cNvPr id="0" name="image2.png"/>
                    <pic:cNvPicPr preferRelativeResize="0"/>
                  </pic:nvPicPr>
                  <pic:blipFill>
                    <a:blip r:embed="rId9"/>
                    <a:srcRect b="47986" l="3886" r="11307" t="1841"/>
                    <a:stretch>
                      <a:fillRect/>
                    </a:stretch>
                  </pic:blipFill>
                  <pic:spPr>
                    <a:xfrm>
                      <a:off x="0" y="0"/>
                      <a:ext cx="4572000" cy="3505200"/>
                    </a:xfrm>
                    <a:prstGeom prst="rect"/>
                    <a:ln/>
                  </pic:spPr>
                </pic:pic>
              </a:graphicData>
            </a:graphic>
          </wp:inline>
        </w:drawing>
      </w:r>
      <w:r w:rsidDel="00000000" w:rsidR="00000000" w:rsidRPr="00000000">
        <w:rPr/>
        <w:drawing>
          <wp:inline distB="114300" distT="114300" distL="114300" distR="114300">
            <wp:extent cx="4819650" cy="3552825"/>
            <wp:effectExtent b="0" l="0" r="0" t="0"/>
            <wp:docPr id="2" name="image3.png"/>
            <a:graphic>
              <a:graphicData uri="http://schemas.openxmlformats.org/drawingml/2006/picture">
                <pic:pic>
                  <pic:nvPicPr>
                    <pic:cNvPr id="0" name="image3.png"/>
                    <pic:cNvPicPr preferRelativeResize="0"/>
                  </pic:nvPicPr>
                  <pic:blipFill>
                    <a:blip r:embed="rId10"/>
                    <a:srcRect b="55005" l="12500" r="12202" t="2071"/>
                    <a:stretch>
                      <a:fillRect/>
                    </a:stretch>
                  </pic:blipFill>
                  <pic:spPr>
                    <a:xfrm>
                      <a:off x="0" y="0"/>
                      <a:ext cx="4819650" cy="3552825"/>
                    </a:xfrm>
                    <a:prstGeom prst="rect"/>
                    <a:ln/>
                  </pic:spPr>
                </pic:pic>
              </a:graphicData>
            </a:graphic>
          </wp:inline>
        </w:drawing>
      </w:r>
      <w:r w:rsidDel="00000000" w:rsidR="00000000" w:rsidRPr="00000000">
        <w:rPr>
          <w:rtl w:val="0"/>
        </w:rPr>
      </w:r>
    </w:p>
    <w:sectPr>
      <w:headerReference r:id="rId11" w:type="first"/>
      <w:footerReference r:id="rId12" w:type="default"/>
      <w:footerReference r:id="rId13" w:type="first"/>
      <w:pgSz w:h="15840" w:w="12240" w:orient="portrait"/>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Trebuchet MS"/>
  <w:font w:name="Arial Unicode M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widowControl w:val="0"/>
      <w:shd w:fill="ffffff" w:val="clear"/>
      <w:tabs>
        <w:tab w:val="left" w:leader="none" w:pos="9823"/>
      </w:tabs>
      <w:spacing w:after="200" w:before="200" w:lineRule="auto"/>
      <w:rPr/>
    </w:pPr>
    <w:r w:rsidDel="00000000" w:rsidR="00000000" w:rsidRPr="00000000">
      <w:rPr>
        <w:rtl w:val="0"/>
      </w:rPr>
    </w:r>
  </w:p>
  <w:p w:rsidR="00000000" w:rsidDel="00000000" w:rsidP="00000000" w:rsidRDefault="00000000" w:rsidRPr="00000000" w14:paraId="0000007E">
    <w:pPr>
      <w:widowControl w:val="0"/>
      <w:shd w:fill="ffffff" w:val="clear"/>
      <w:tabs>
        <w:tab w:val="left" w:leader="none" w:pos="9823"/>
      </w:tabs>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3735"/>
      <w:tblGridChange w:id="0">
        <w:tblGrid>
          <w:gridCol w:w="6345"/>
          <w:gridCol w:w="3735"/>
        </w:tblGrid>
      </w:tblGridChange>
    </w:tblGrid>
    <w:tr>
      <w:trPr>
        <w:cantSplit w:val="0"/>
        <w:tblHeader w:val="0"/>
      </w:trPr>
      <w:tc>
        <w:tcPr>
          <w:tcBorders>
            <w:top w:color="ffffff" w:space="0" w:sz="8" w:val="dotted"/>
            <w:left w:color="ffffff" w:space="0" w:sz="8" w:val="dotted"/>
            <w:bottom w:color="ffffff" w:space="0" w:sz="8" w:val="dotted"/>
            <w:right w:color="ffffff" w:space="0" w:sz="8" w:val="dotted"/>
          </w:tcBorders>
          <w:tcMar>
            <w:top w:w="100.0" w:type="dxa"/>
            <w:left w:w="100.0" w:type="dxa"/>
            <w:bottom w:w="100.0" w:type="dxa"/>
            <w:right w:w="100.0" w:type="dxa"/>
          </w:tcMar>
        </w:tcPr>
        <w:p w:rsidR="00000000" w:rsidDel="00000000" w:rsidP="00000000" w:rsidRDefault="00000000" w:rsidRPr="00000000" w14:paraId="0000007F">
          <w:pPr>
            <w:spacing w:line="240" w:lineRule="auto"/>
            <w:rPr>
              <w:rFonts w:ascii="Times" w:cs="Times" w:eastAsia="Times" w:hAnsi="Times"/>
              <w:b w:val="1"/>
              <w:color w:val="434343"/>
              <w:sz w:val="24"/>
              <w:szCs w:val="24"/>
            </w:rPr>
          </w:pPr>
          <w:r w:rsidDel="00000000" w:rsidR="00000000" w:rsidRPr="00000000">
            <w:rPr>
              <w:rFonts w:ascii="Times" w:cs="Times" w:eastAsia="Times" w:hAnsi="Times"/>
              <w:b w:val="1"/>
              <w:color w:val="434343"/>
              <w:sz w:val="24"/>
              <w:szCs w:val="24"/>
              <w:rtl w:val="0"/>
            </w:rPr>
            <w:t xml:space="preserve">ARC Request Form</w:t>
          </w:r>
        </w:p>
        <w:p w:rsidR="00000000" w:rsidDel="00000000" w:rsidP="00000000" w:rsidRDefault="00000000" w:rsidRPr="00000000" w14:paraId="00000080">
          <w:pPr>
            <w:pStyle w:val="Title"/>
            <w:rPr>
              <w:color w:val="434343"/>
              <w:sz w:val="22"/>
              <w:szCs w:val="22"/>
            </w:rPr>
          </w:pPr>
          <w:bookmarkStart w:colFirst="0" w:colLast="0" w:name="_poe4y1cfkjmn" w:id="6"/>
          <w:bookmarkEnd w:id="6"/>
          <w:r w:rsidDel="00000000" w:rsidR="00000000" w:rsidRPr="00000000">
            <w:rPr>
              <w:color w:val="434343"/>
              <w:sz w:val="22"/>
              <w:szCs w:val="22"/>
              <w:rtl w:val="0"/>
            </w:rPr>
            <w:t xml:space="preserve">Fredericksburg Townhomes Homeowners Association</w:t>
          </w:r>
        </w:p>
        <w:p w:rsidR="00000000" w:rsidDel="00000000" w:rsidP="00000000" w:rsidRDefault="00000000" w:rsidRPr="00000000" w14:paraId="00000081">
          <w:pPr>
            <w:widowControl w:val="0"/>
            <w:spacing w:line="276" w:lineRule="auto"/>
            <w:rPr>
              <w:color w:val="434343"/>
            </w:rPr>
          </w:pPr>
          <w:r w:rsidDel="00000000" w:rsidR="00000000" w:rsidRPr="00000000">
            <w:rPr>
              <w:color w:val="434343"/>
              <w:rtl w:val="0"/>
            </w:rPr>
            <w:t xml:space="preserve">601 Old Hickory Blvd. </w:t>
          </w:r>
        </w:p>
        <w:p w:rsidR="00000000" w:rsidDel="00000000" w:rsidP="00000000" w:rsidRDefault="00000000" w:rsidRPr="00000000" w14:paraId="00000082">
          <w:pPr>
            <w:widowControl w:val="0"/>
            <w:spacing w:line="276" w:lineRule="auto"/>
            <w:rPr>
              <w:b w:val="1"/>
              <w:color w:val="434343"/>
            </w:rPr>
          </w:pPr>
          <w:r w:rsidDel="00000000" w:rsidR="00000000" w:rsidRPr="00000000">
            <w:rPr>
              <w:color w:val="434343"/>
              <w:rtl w:val="0"/>
            </w:rPr>
            <w:t xml:space="preserve">Brentwood, TN 37027</w:t>
          </w:r>
          <w:r w:rsidDel="00000000" w:rsidR="00000000" w:rsidRPr="00000000">
            <w:rPr>
              <w:rtl w:val="0"/>
            </w:rPr>
          </w:r>
        </w:p>
        <w:p w:rsidR="00000000" w:rsidDel="00000000" w:rsidP="00000000" w:rsidRDefault="00000000" w:rsidRPr="00000000" w14:paraId="00000083">
          <w:pPr>
            <w:widowControl w:val="0"/>
            <w:spacing w:line="276" w:lineRule="auto"/>
            <w:rPr>
              <w:color w:val="434343"/>
            </w:rPr>
          </w:pPr>
          <w:r w:rsidDel="00000000" w:rsidR="00000000" w:rsidRPr="00000000">
            <w:rPr>
              <w:color w:val="434343"/>
              <w:rtl w:val="0"/>
            </w:rPr>
            <w:t xml:space="preserve">fredericksburg601@gmail.com </w:t>
          </w:r>
        </w:p>
        <w:p w:rsidR="00000000" w:rsidDel="00000000" w:rsidP="00000000" w:rsidRDefault="00000000" w:rsidRPr="00000000" w14:paraId="00000084">
          <w:pPr>
            <w:widowControl w:val="0"/>
            <w:spacing w:line="276" w:lineRule="auto"/>
            <w:rPr>
              <w:color w:val="434343"/>
            </w:rPr>
          </w:pPr>
          <w:r w:rsidDel="00000000" w:rsidR="00000000" w:rsidRPr="00000000">
            <w:rPr>
              <w:color w:val="434343"/>
              <w:rtl w:val="0"/>
            </w:rPr>
            <w:t xml:space="preserve">601brentwood.com</w:t>
          </w:r>
        </w:p>
        <w:p w:rsidR="00000000" w:rsidDel="00000000" w:rsidP="00000000" w:rsidRDefault="00000000" w:rsidRPr="00000000" w14:paraId="00000085">
          <w:pPr>
            <w:widowControl w:val="0"/>
            <w:spacing w:line="276" w:lineRule="auto"/>
            <w:rPr>
              <w:i w:val="1"/>
              <w:color w:val="434343"/>
            </w:rPr>
          </w:pPr>
          <w:r w:rsidDel="00000000" w:rsidR="00000000" w:rsidRPr="00000000">
            <w:rPr>
              <w:i w:val="1"/>
              <w:color w:val="434343"/>
              <w:rtl w:val="0"/>
            </w:rPr>
            <w:t xml:space="preserve">Page </w:t>
          </w:r>
          <w:r w:rsidDel="00000000" w:rsidR="00000000" w:rsidRPr="00000000">
            <w:rPr>
              <w:i w:val="1"/>
              <w:color w:val="434343"/>
            </w:rPr>
            <w:fldChar w:fldCharType="begin"/>
            <w:instrText xml:space="preserve">PAGE</w:instrText>
            <w:fldChar w:fldCharType="separate"/>
            <w:fldChar w:fldCharType="end"/>
          </w:r>
          <w:r w:rsidDel="00000000" w:rsidR="00000000" w:rsidRPr="00000000">
            <w:rPr>
              <w:i w:val="1"/>
              <w:color w:val="434343"/>
              <w:rtl w:val="0"/>
            </w:rPr>
            <w:t xml:space="preserve"> of </w:t>
          </w:r>
          <w:r w:rsidDel="00000000" w:rsidR="00000000" w:rsidRPr="00000000">
            <w:rPr>
              <w:i w:val="1"/>
              <w:color w:val="434343"/>
            </w:rPr>
            <w:fldChar w:fldCharType="begin"/>
            <w:instrText xml:space="preserve">NUMPAGES</w:instrText>
            <w:fldChar w:fldCharType="separate"/>
            <w:fldChar w:fldCharType="end"/>
          </w:r>
          <w:r w:rsidDel="00000000" w:rsidR="00000000" w:rsidRPr="00000000">
            <w:rPr>
              <w:rtl w:val="0"/>
            </w:rPr>
          </w:r>
        </w:p>
      </w:tc>
      <w:tc>
        <w:tcPr>
          <w:tcBorders>
            <w:top w:color="ffffff" w:space="0" w:sz="8" w:val="dotted"/>
            <w:left w:color="ffffff" w:space="0" w:sz="8" w:val="dotted"/>
            <w:bottom w:color="ffffff" w:space="0" w:sz="8" w:val="dotted"/>
            <w:right w:color="ffffff" w:space="0" w:sz="8" w:val="dotted"/>
          </w:tcBorders>
          <w:tcMar>
            <w:top w:w="100.0" w:type="dxa"/>
            <w:left w:w="100.0" w:type="dxa"/>
            <w:bottom w:w="100.0" w:type="dxa"/>
            <w:right w:w="100.0" w:type="dxa"/>
          </w:tcMar>
        </w:tcPr>
        <w:p w:rsidR="00000000" w:rsidDel="00000000" w:rsidP="00000000" w:rsidRDefault="00000000" w:rsidRPr="00000000" w14:paraId="00000086">
          <w:pPr>
            <w:widowControl w:val="0"/>
            <w:spacing w:line="276" w:lineRule="auto"/>
            <w:rPr>
              <w:i w:val="1"/>
              <w:color w:val="434343"/>
              <w:sz w:val="18"/>
              <w:szCs w:val="18"/>
            </w:rPr>
          </w:pPr>
          <w:r w:rsidDel="00000000" w:rsidR="00000000" w:rsidRPr="00000000">
            <w:rPr>
              <w:i w:val="1"/>
              <w:color w:val="434343"/>
              <w:sz w:val="18"/>
              <w:szCs w:val="18"/>
              <w:rtl w:val="0"/>
            </w:rPr>
            <w:t xml:space="preserve">Professionally managed by </w:t>
          </w:r>
        </w:p>
        <w:p w:rsidR="00000000" w:rsidDel="00000000" w:rsidP="00000000" w:rsidRDefault="00000000" w:rsidRPr="00000000" w14:paraId="00000087">
          <w:pPr>
            <w:widowControl w:val="0"/>
            <w:spacing w:line="276" w:lineRule="auto"/>
            <w:rPr>
              <w:b w:val="1"/>
              <w:color w:val="434343"/>
              <w:sz w:val="18"/>
              <w:szCs w:val="18"/>
            </w:rPr>
          </w:pPr>
          <w:r w:rsidDel="00000000" w:rsidR="00000000" w:rsidRPr="00000000">
            <w:rPr>
              <w:b w:val="1"/>
              <w:color w:val="434343"/>
              <w:sz w:val="18"/>
              <w:szCs w:val="18"/>
              <w:rtl w:val="0"/>
            </w:rPr>
            <w:t xml:space="preserve">David Floyd &amp; Associates, Inc.</w:t>
          </w:r>
        </w:p>
        <w:p w:rsidR="00000000" w:rsidDel="00000000" w:rsidP="00000000" w:rsidRDefault="00000000" w:rsidRPr="00000000" w14:paraId="00000088">
          <w:pPr>
            <w:widowControl w:val="0"/>
            <w:spacing w:line="276" w:lineRule="auto"/>
            <w:rPr>
              <w:color w:val="434343"/>
              <w:sz w:val="18"/>
              <w:szCs w:val="18"/>
            </w:rPr>
          </w:pPr>
          <w:r w:rsidDel="00000000" w:rsidR="00000000" w:rsidRPr="00000000">
            <w:rPr>
              <w:color w:val="434343"/>
              <w:sz w:val="18"/>
              <w:szCs w:val="18"/>
              <w:rtl w:val="0"/>
            </w:rPr>
            <w:t xml:space="preserve">104 East Park Drive, Suite 320</w:t>
          </w:r>
        </w:p>
        <w:p w:rsidR="00000000" w:rsidDel="00000000" w:rsidP="00000000" w:rsidRDefault="00000000" w:rsidRPr="00000000" w14:paraId="00000089">
          <w:pPr>
            <w:widowControl w:val="0"/>
            <w:spacing w:line="276" w:lineRule="auto"/>
            <w:rPr>
              <w:color w:val="434343"/>
              <w:sz w:val="18"/>
              <w:szCs w:val="18"/>
            </w:rPr>
          </w:pPr>
          <w:r w:rsidDel="00000000" w:rsidR="00000000" w:rsidRPr="00000000">
            <w:rPr>
              <w:color w:val="434343"/>
              <w:sz w:val="18"/>
              <w:szCs w:val="18"/>
              <w:rtl w:val="0"/>
            </w:rPr>
            <w:t xml:space="preserve">Brentwood, TN 37027</w:t>
          </w:r>
        </w:p>
        <w:p w:rsidR="00000000" w:rsidDel="00000000" w:rsidP="00000000" w:rsidRDefault="00000000" w:rsidRPr="00000000" w14:paraId="0000008A">
          <w:pPr>
            <w:widowControl w:val="0"/>
            <w:spacing w:line="276" w:lineRule="auto"/>
            <w:rPr>
              <w:b w:val="1"/>
              <w:color w:val="434343"/>
              <w:sz w:val="18"/>
              <w:szCs w:val="18"/>
            </w:rPr>
          </w:pPr>
          <w:r w:rsidDel="00000000" w:rsidR="00000000" w:rsidRPr="00000000">
            <w:rPr>
              <w:color w:val="434343"/>
              <w:sz w:val="18"/>
              <w:szCs w:val="18"/>
              <w:rtl w:val="0"/>
            </w:rPr>
            <w:t xml:space="preserve">(615) 297-2824 Office</w:t>
          </w:r>
          <w:r w:rsidDel="00000000" w:rsidR="00000000" w:rsidRPr="00000000">
            <w:rPr>
              <w:b w:val="1"/>
              <w:color w:val="434343"/>
              <w:sz w:val="18"/>
              <w:szCs w:val="18"/>
              <w:rtl w:val="0"/>
            </w:rPr>
            <w:t xml:space="preserve"> </w:t>
          </w:r>
        </w:p>
        <w:p w:rsidR="00000000" w:rsidDel="00000000" w:rsidP="00000000" w:rsidRDefault="00000000" w:rsidRPr="00000000" w14:paraId="0000008B">
          <w:pPr>
            <w:widowControl w:val="0"/>
            <w:spacing w:line="276" w:lineRule="auto"/>
            <w:rPr>
              <w:color w:val="434343"/>
              <w:sz w:val="18"/>
              <w:szCs w:val="18"/>
            </w:rPr>
          </w:pPr>
          <w:r w:rsidDel="00000000" w:rsidR="00000000" w:rsidRPr="00000000">
            <w:rPr>
              <w:color w:val="434343"/>
              <w:sz w:val="18"/>
              <w:szCs w:val="18"/>
              <w:rtl w:val="0"/>
            </w:rPr>
            <w:t xml:space="preserve">www.dfloydassoc.com</w:t>
          </w:r>
        </w:p>
        <w:p w:rsidR="00000000" w:rsidDel="00000000" w:rsidP="00000000" w:rsidRDefault="00000000" w:rsidRPr="00000000" w14:paraId="0000008C">
          <w:pPr>
            <w:widowControl w:val="0"/>
            <w:spacing w:line="276" w:lineRule="auto"/>
            <w:rPr>
              <w:color w:val="434343"/>
              <w:sz w:val="18"/>
              <w:szCs w:val="18"/>
            </w:rPr>
          </w:pPr>
          <w:r w:rsidDel="00000000" w:rsidR="00000000" w:rsidRPr="00000000">
            <w:rPr>
              <w:color w:val="434343"/>
              <w:sz w:val="18"/>
              <w:szCs w:val="18"/>
              <w:rtl w:val="0"/>
            </w:rPr>
            <w:t xml:space="preserve">david3@dfloydassoc.com</w:t>
          </w:r>
        </w:p>
      </w:tc>
    </w:tr>
  </w:tbl>
  <w:p w:rsidR="00000000" w:rsidDel="00000000" w:rsidP="00000000" w:rsidRDefault="00000000" w:rsidRPr="00000000" w14:paraId="0000008D">
    <w:pPr>
      <w:widowControl w:val="0"/>
      <w:spacing w:line="276"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2" w:sz="8" w:val="single"/>
      </w:pBdr>
      <w:tabs>
        <w:tab w:val="left" w:leader="none" w:pos="9823"/>
      </w:tabs>
      <w:spacing w:before="189" w:line="240" w:lineRule="auto"/>
      <w:ind w:left="116" w:firstLine="0"/>
    </w:pPr>
    <w:rPr>
      <w:rFonts w:ascii="Times New Roman" w:cs="Times New Roman" w:eastAsia="Times New Roman" w:hAnsi="Times New Roman"/>
      <w:sz w:val="36"/>
      <w:szCs w:val="36"/>
    </w:rPr>
  </w:style>
  <w:style w:type="paragraph" w:styleId="Heading2">
    <w:name w:val="heading 2"/>
    <w:basedOn w:val="Normal"/>
    <w:next w:val="Normal"/>
    <w:pPr>
      <w:keepNext w:val="1"/>
      <w:keepLines w:val="1"/>
      <w:pBdr>
        <w:bottom w:color="000000" w:space="2" w:sz="8" w:val="single"/>
      </w:pBdr>
      <w:tabs>
        <w:tab w:val="left" w:leader="none" w:pos="9823"/>
      </w:tabs>
      <w:spacing w:before="189" w:line="240" w:lineRule="auto"/>
    </w:pPr>
    <w:rPr>
      <w:rFonts w:ascii="Times New Roman" w:cs="Times New Roman" w:eastAsia="Times New Roman" w:hAnsi="Times New Roman"/>
      <w:sz w:val="36"/>
      <w:szCs w:val="36"/>
    </w:rPr>
  </w:style>
  <w:style w:type="paragraph" w:styleId="Heading3">
    <w:name w:val="heading 3"/>
    <w:basedOn w:val="Normal"/>
    <w:next w:val="Normal"/>
    <w:pPr>
      <w:keepNext w:val="1"/>
      <w:keepLines w:val="1"/>
      <w:pageBreakBefore w:val="0"/>
      <w:spacing w:after="160" w:before="160" w:lineRule="auto"/>
    </w:pPr>
    <w:rPr>
      <w:rFonts w:ascii="Lato" w:cs="Lato" w:eastAsia="Lato" w:hAnsi="Lato"/>
      <w:color w:val="999999"/>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line="276" w:lineRule="auto"/>
    </w:pPr>
    <w:rPr>
      <w:rFonts w:ascii="Times" w:cs="Times" w:eastAsia="Times" w:hAnsi="Times"/>
      <w:b w:val="1"/>
      <w:sz w:val="38"/>
      <w:szCs w:val="38"/>
    </w:rPr>
  </w:style>
  <w:style w:type="paragraph" w:styleId="Subtitle">
    <w:name w:val="Subtitle"/>
    <w:basedOn w:val="Normal"/>
    <w:next w:val="Normal"/>
    <w:pPr>
      <w:keepNext w:val="1"/>
      <w:keepLines w:val="1"/>
      <w:pageBreakBefore w:val="0"/>
      <w:spacing w:before="6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601brentwood.com/cgi-bin/filemanager.pl?filename=ft%20rules%20and%20regs%206_22.pdf&amp;mck=63cc53183fdef65d16d12d243d4a8e47b879f863" TargetMode="External"/><Relationship Id="rId8" Type="http://schemas.openxmlformats.org/officeDocument/2006/relationships/hyperlink" Target="mailto:Fredericksburg601@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